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6F5B0" w14:textId="7702E744" w:rsidR="00454330" w:rsidRPr="00454330" w:rsidRDefault="000A4785" w:rsidP="00454330">
      <w:pPr>
        <w:pStyle w:val="berschrift1"/>
      </w:pPr>
      <w:r w:rsidRPr="000A4785">
        <w:t xml:space="preserve">Neue KNX-Lösung für die Hotellerie: </w:t>
      </w:r>
      <w:r w:rsidR="00B92A42">
        <w:t xml:space="preserve">Serie </w:t>
      </w:r>
      <w:proofErr w:type="spellStart"/>
      <w:r w:rsidR="00B92A42">
        <w:t>eTR</w:t>
      </w:r>
      <w:proofErr w:type="spellEnd"/>
      <w:r w:rsidR="00B92A42">
        <w:t xml:space="preserve"> mit Schalter und Anzeige für Service-Wunsch</w:t>
      </w:r>
    </w:p>
    <w:p w14:paraId="604C80E6" w14:textId="32EBA634" w:rsidR="005B0026" w:rsidRDefault="005B0026" w:rsidP="005B0026"/>
    <w:p w14:paraId="60857C5C" w14:textId="5B0EC93C" w:rsidR="005B0026" w:rsidRPr="000A4785" w:rsidRDefault="000A4785" w:rsidP="000A4785">
      <w:pPr>
        <w:pStyle w:val="berschrift2"/>
      </w:pPr>
      <w:r w:rsidRPr="000A4785">
        <w:t>KNX-Geräteserie für das Guest Room Management in Hotels</w:t>
      </w:r>
    </w:p>
    <w:p w14:paraId="0D2A9942" w14:textId="6EAC0EB6" w:rsidR="00E6276D" w:rsidRPr="00D50863" w:rsidRDefault="000A4785" w:rsidP="00D50863">
      <w:pPr>
        <w:rPr>
          <w:i/>
          <w:iCs/>
        </w:rPr>
      </w:pPr>
      <w:r w:rsidRPr="00D50863">
        <w:rPr>
          <w:i/>
          <w:iCs/>
        </w:rPr>
        <w:t xml:space="preserve">Mit den neuen Geräten </w:t>
      </w:r>
      <w:r w:rsidRPr="00D50863">
        <w:rPr>
          <w:b/>
          <w:bCs/>
          <w:i/>
          <w:iCs/>
        </w:rPr>
        <w:t>KNX eTR DND/MUR Switch</w:t>
      </w:r>
      <w:r w:rsidRPr="00D50863">
        <w:rPr>
          <w:i/>
          <w:iCs/>
        </w:rPr>
        <w:t xml:space="preserve"> und </w:t>
      </w:r>
      <w:r w:rsidRPr="00D50863">
        <w:rPr>
          <w:b/>
          <w:bCs/>
          <w:i/>
          <w:iCs/>
        </w:rPr>
        <w:t>KNX eTR DND/MUR Signal/Bell</w:t>
      </w:r>
      <w:r w:rsidRPr="00D50863">
        <w:rPr>
          <w:i/>
          <w:iCs/>
        </w:rPr>
        <w:t xml:space="preserve"> erweitert Elsner Elektronik sein Produktportfolio um eine speziell für die Hotellerie entwickelte Lösung. Die beiden Neuheiten ermöglichen eine komfortable und effiziente Kommunikation zwischen Gästen und Hotelpersonal – vollständig integriert in das KNX-Gebäudebussystem.</w:t>
      </w:r>
    </w:p>
    <w:p w14:paraId="5EA3E5AD" w14:textId="77777777" w:rsidR="000A4785" w:rsidRPr="000A4785" w:rsidRDefault="000A4785" w:rsidP="000A4785">
      <w:pPr>
        <w:rPr>
          <w:rFonts w:eastAsiaTheme="majorEastAsia" w:cstheme="majorBidi"/>
          <w:b/>
          <w:bCs/>
          <w:color w:val="000000" w:themeColor="text1"/>
          <w:szCs w:val="24"/>
        </w:rPr>
      </w:pPr>
      <w:r w:rsidRPr="000A4785">
        <w:rPr>
          <w:rFonts w:eastAsiaTheme="majorEastAsia" w:cstheme="majorBidi"/>
          <w:b/>
          <w:bCs/>
          <w:color w:val="000000" w:themeColor="text1"/>
          <w:szCs w:val="24"/>
        </w:rPr>
        <w:t>Intelligente Kommunikation zwischen Gast und Personal</w:t>
      </w:r>
    </w:p>
    <w:p w14:paraId="50AF1176" w14:textId="2EEBE7A9" w:rsidR="000A4785" w:rsidRPr="000A4785" w:rsidRDefault="000A4785" w:rsidP="000A4785">
      <w:r w:rsidRPr="000A4785">
        <w:rPr>
          <w:bCs/>
        </w:rPr>
        <w:t>KNX eTR DND/MUR Switch</w:t>
      </w:r>
      <w:r w:rsidRPr="000A4785">
        <w:t xml:space="preserve"> wird im Hotelzimmer installiert und dient der Auswahl des gewünschten Servicezustands: </w:t>
      </w:r>
      <w:r w:rsidRPr="000A4785">
        <w:rPr>
          <w:i/>
          <w:iCs/>
        </w:rPr>
        <w:t xml:space="preserve">Do not </w:t>
      </w:r>
      <w:proofErr w:type="spellStart"/>
      <w:r w:rsidRPr="000A4785">
        <w:rPr>
          <w:i/>
          <w:iCs/>
        </w:rPr>
        <w:t>disturb</w:t>
      </w:r>
      <w:proofErr w:type="spellEnd"/>
      <w:r w:rsidRPr="000A4785">
        <w:t xml:space="preserve"> oder </w:t>
      </w:r>
      <w:proofErr w:type="spellStart"/>
      <w:proofErr w:type="gramStart"/>
      <w:r w:rsidRPr="000A4785">
        <w:rPr>
          <w:i/>
          <w:iCs/>
        </w:rPr>
        <w:t>Make</w:t>
      </w:r>
      <w:proofErr w:type="spellEnd"/>
      <w:r w:rsidRPr="000A4785">
        <w:rPr>
          <w:i/>
          <w:iCs/>
        </w:rPr>
        <w:t xml:space="preserve"> </w:t>
      </w:r>
      <w:proofErr w:type="spellStart"/>
      <w:r w:rsidRPr="000A4785">
        <w:rPr>
          <w:i/>
          <w:iCs/>
        </w:rPr>
        <w:t>up</w:t>
      </w:r>
      <w:proofErr w:type="spellEnd"/>
      <w:proofErr w:type="gramEnd"/>
      <w:r w:rsidRPr="000A4785">
        <w:rPr>
          <w:i/>
          <w:iCs/>
        </w:rPr>
        <w:t xml:space="preserve"> </w:t>
      </w:r>
      <w:proofErr w:type="spellStart"/>
      <w:r w:rsidRPr="000A4785">
        <w:rPr>
          <w:i/>
          <w:iCs/>
        </w:rPr>
        <w:t>room</w:t>
      </w:r>
      <w:proofErr w:type="spellEnd"/>
      <w:r w:rsidRPr="000A4785">
        <w:t xml:space="preserve">. Die berührungssensitive Glasoberfläche ermöglicht eine intuitive Bedienung, während die Statusanzeige über das KNX-System an die Gegenstelle im Flur, den </w:t>
      </w:r>
      <w:r w:rsidRPr="000A4785">
        <w:rPr>
          <w:bCs/>
        </w:rPr>
        <w:t>KNX eTR DND/MUR Signal/Bell</w:t>
      </w:r>
      <w:r w:rsidRPr="000A4785">
        <w:t>, übermittelt wird. Dort werden die Serviceinformationen angezeigt, ergänzt durch eine Klingelfunktion für den Gästebereich.</w:t>
      </w:r>
    </w:p>
    <w:p w14:paraId="3144CB0F" w14:textId="77777777" w:rsidR="00E6276D" w:rsidRPr="00E6276D" w:rsidRDefault="00E6276D" w:rsidP="00E6276D">
      <w:pPr>
        <w:rPr>
          <w:b/>
          <w:bCs/>
        </w:rPr>
      </w:pPr>
      <w:r w:rsidRPr="00E6276D">
        <w:rPr>
          <w:b/>
          <w:bCs/>
        </w:rPr>
        <w:t>Zwei Geräte – ein System</w:t>
      </w:r>
    </w:p>
    <w:p w14:paraId="2BAF522E" w14:textId="75A83681" w:rsidR="00D50863" w:rsidRPr="0003455E" w:rsidRDefault="00E6276D" w:rsidP="00D50863">
      <w:r w:rsidRPr="00E6276D">
        <w:t xml:space="preserve">Beide Geräte sind Teil der Serie </w:t>
      </w:r>
      <w:r w:rsidRPr="00E6276D">
        <w:rPr>
          <w:b/>
          <w:bCs/>
        </w:rPr>
        <w:t>eTR</w:t>
      </w:r>
      <w:r w:rsidRPr="00E6276D">
        <w:t xml:space="preserve"> und überzeugen durch hochwertige Glasfronten in Schwarz oder Weiß. Sie lassen sich perfekt mit weiteren Tastern und Raumreglern der Serie kombinieren. Neben der DND/MUR-Funktion bieten die Geräte zusätzliche technische Möglichkeiten: ein integrierter Temperatursensor, zwei Eingänge für Binärkontakte oder Temperatursensoren sowie frei konfigurierbare Logikfunktionen (UND/ODER) erweitern den Einsatzbereich innerhalb des KNX-Systems.</w:t>
      </w:r>
      <w:r w:rsidR="00D50863" w:rsidRPr="00D50863">
        <w:t xml:space="preserve"> </w:t>
      </w:r>
    </w:p>
    <w:p w14:paraId="53282175" w14:textId="77777777" w:rsidR="0003455E" w:rsidRPr="0003455E" w:rsidRDefault="0003455E" w:rsidP="0003455E">
      <w:pPr>
        <w:rPr>
          <w:b/>
          <w:bCs/>
        </w:rPr>
      </w:pPr>
      <w:r w:rsidRPr="0003455E">
        <w:rPr>
          <w:b/>
          <w:bCs/>
        </w:rPr>
        <w:t>Spezialisierte KNX-Lösungen für die Hotellerie</w:t>
      </w:r>
    </w:p>
    <w:p w14:paraId="122975C7" w14:textId="77777777" w:rsidR="00B55AB7" w:rsidRDefault="0003455E" w:rsidP="00B55AB7">
      <w:pPr>
        <w:spacing w:before="240"/>
      </w:pPr>
      <w:r w:rsidRPr="0003455E">
        <w:t>Mit der neuen eTR DND/MUR-Serie unterstreicht Elsner Elektronik seine Kompetenz in der Entwicklung spezialisierter KNX-Lösungen für unterschiedliche Gebäudetypen. Erstmals richtet sich das Unternehmen dabei ausschließlich an die Hotellerie – mit Geräten, die Komfort für Gäste und Effizienz im Hotelbetrieb gleichermaßen steigern.</w:t>
      </w:r>
    </w:p>
    <w:p w14:paraId="2F0E94DE" w14:textId="77777777" w:rsidR="00667C7A" w:rsidRDefault="00667C7A" w:rsidP="0003455E">
      <w:pPr>
        <w:rPr>
          <w:b/>
          <w:bCs/>
        </w:rPr>
      </w:pPr>
      <w:r w:rsidRPr="00667C7A">
        <w:rPr>
          <w:b/>
          <w:bCs/>
        </w:rPr>
        <w:t xml:space="preserve">Abbildungen: </w:t>
      </w:r>
      <w:r w:rsidRPr="00B55AB7">
        <w:t xml:space="preserve">(© Elsner Elektronik) </w:t>
      </w:r>
    </w:p>
    <w:p w14:paraId="4E8E5249" w14:textId="78D218CE" w:rsidR="008E7144" w:rsidRDefault="008E7144" w:rsidP="0003455E">
      <w:pPr>
        <w:rPr>
          <w:noProof/>
        </w:rPr>
      </w:pPr>
      <w:r>
        <w:rPr>
          <w:noProof/>
        </w:rPr>
        <w:drawing>
          <wp:inline distT="0" distB="0" distL="0" distR="0" wp14:anchorId="04B66A59" wp14:editId="4EDD8A1A">
            <wp:extent cx="1144769" cy="1103547"/>
            <wp:effectExtent l="0" t="0" r="0" b="1905"/>
            <wp:docPr id="1049278301" name="Picture 4" descr="A white square object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278301" name="Picture 4" descr="A white square object with a black background&#10;&#10;AI-generated content may be incorrect."/>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111" t="11606" r="8865" b="11626"/>
                    <a:stretch>
                      <a:fillRect/>
                    </a:stretch>
                  </pic:blipFill>
                  <pic:spPr bwMode="auto">
                    <a:xfrm>
                      <a:off x="0" y="0"/>
                      <a:ext cx="1146754" cy="1105460"/>
                    </a:xfrm>
                    <a:prstGeom prst="rect">
                      <a:avLst/>
                    </a:prstGeom>
                    <a:noFill/>
                    <a:ln>
                      <a:noFill/>
                    </a:ln>
                    <a:extLst>
                      <a:ext uri="{53640926-AAD7-44D8-BBD7-CCE9431645EC}">
                        <a14:shadowObscured xmlns:a14="http://schemas.microsoft.com/office/drawing/2010/main"/>
                      </a:ext>
                    </a:extLst>
                  </pic:spPr>
                </pic:pic>
              </a:graphicData>
            </a:graphic>
          </wp:inline>
        </w:drawing>
      </w:r>
      <w:r w:rsidRPr="008E7144">
        <w:rPr>
          <w:noProof/>
        </w:rPr>
        <w:t xml:space="preserve"> </w:t>
      </w:r>
      <w:r>
        <w:rPr>
          <w:noProof/>
        </w:rPr>
        <w:drawing>
          <wp:inline distT="0" distB="0" distL="0" distR="0" wp14:anchorId="2B664E6D" wp14:editId="448484E1">
            <wp:extent cx="1152000" cy="1098398"/>
            <wp:effectExtent l="0" t="0" r="0" b="6985"/>
            <wp:docPr id="980154066" name="Picture 1" descr="A black squar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154066" name="Picture 1" descr="A black square with white text&#10;&#10;AI-generated content may be incorrec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530" t="7669" r="6733" b="8462"/>
                    <a:stretch>
                      <a:fillRect/>
                    </a:stretch>
                  </pic:blipFill>
                  <pic:spPr bwMode="auto">
                    <a:xfrm>
                      <a:off x="0" y="0"/>
                      <a:ext cx="1152000" cy="1098398"/>
                    </a:xfrm>
                    <a:prstGeom prst="rect">
                      <a:avLst/>
                    </a:prstGeom>
                    <a:noFill/>
                    <a:ln>
                      <a:noFill/>
                    </a:ln>
                    <a:extLst>
                      <a:ext uri="{53640926-AAD7-44D8-BBD7-CCE9431645EC}">
                        <a14:shadowObscured xmlns:a14="http://schemas.microsoft.com/office/drawing/2010/main"/>
                      </a:ext>
                    </a:extLst>
                  </pic:spPr>
                </pic:pic>
              </a:graphicData>
            </a:graphic>
          </wp:inline>
        </w:drawing>
      </w:r>
      <w:r w:rsidR="009D70A6">
        <w:rPr>
          <w:noProof/>
        </w:rPr>
        <w:t xml:space="preserve"> </w:t>
      </w:r>
      <w:r>
        <w:rPr>
          <w:noProof/>
        </w:rPr>
        <w:drawing>
          <wp:inline distT="0" distB="0" distL="0" distR="0" wp14:anchorId="439556D9" wp14:editId="47B1269E">
            <wp:extent cx="1110736" cy="1098000"/>
            <wp:effectExtent l="0" t="0" r="0" b="6985"/>
            <wp:docPr id="937774490" name="Picture 2" descr="A white square object with a bell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774490" name="Picture 2" descr="A white square object with a bell on it&#10;&#10;AI-generated content may be incorrect."/>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0021" t="10604" r="8477" b="11175"/>
                    <a:stretch>
                      <a:fillRect/>
                    </a:stretch>
                  </pic:blipFill>
                  <pic:spPr bwMode="auto">
                    <a:xfrm>
                      <a:off x="0" y="0"/>
                      <a:ext cx="1110736" cy="1098000"/>
                    </a:xfrm>
                    <a:prstGeom prst="rect">
                      <a:avLst/>
                    </a:prstGeom>
                    <a:noFill/>
                    <a:ln>
                      <a:noFill/>
                    </a:ln>
                    <a:extLst>
                      <a:ext uri="{53640926-AAD7-44D8-BBD7-CCE9431645EC}">
                        <a14:shadowObscured xmlns:a14="http://schemas.microsoft.com/office/drawing/2010/main"/>
                      </a:ext>
                    </a:extLst>
                  </pic:spPr>
                </pic:pic>
              </a:graphicData>
            </a:graphic>
          </wp:inline>
        </w:drawing>
      </w:r>
      <w:r w:rsidR="009D70A6" w:rsidRPr="009D70A6">
        <w:rPr>
          <w:noProof/>
        </w:rPr>
        <w:t xml:space="preserve"> </w:t>
      </w:r>
      <w:r w:rsidR="009D70A6">
        <w:rPr>
          <w:noProof/>
        </w:rPr>
        <w:drawing>
          <wp:inline distT="0" distB="0" distL="0" distR="0" wp14:anchorId="19271ED5" wp14:editId="10F506E5">
            <wp:extent cx="1092272" cy="1098000"/>
            <wp:effectExtent l="0" t="0" r="0" b="6985"/>
            <wp:docPr id="1887087146" name="Picture 3" descr="A black square with a bell symb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087146" name="Picture 3" descr="A black square with a bell symbol&#10;&#10;AI-generated content may be incorrect."/>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366" t="7953" r="8008" b="5827"/>
                    <a:stretch>
                      <a:fillRect/>
                    </a:stretch>
                  </pic:blipFill>
                  <pic:spPr bwMode="auto">
                    <a:xfrm>
                      <a:off x="0" y="0"/>
                      <a:ext cx="1092272" cy="1098000"/>
                    </a:xfrm>
                    <a:prstGeom prst="rect">
                      <a:avLst/>
                    </a:prstGeom>
                    <a:noFill/>
                    <a:ln>
                      <a:noFill/>
                    </a:ln>
                    <a:extLst>
                      <a:ext uri="{53640926-AAD7-44D8-BBD7-CCE9431645EC}">
                        <a14:shadowObscured xmlns:a14="http://schemas.microsoft.com/office/drawing/2010/main"/>
                      </a:ext>
                    </a:extLst>
                  </pic:spPr>
                </pic:pic>
              </a:graphicData>
            </a:graphic>
          </wp:inline>
        </w:drawing>
      </w:r>
    </w:p>
    <w:p w14:paraId="2081103B" w14:textId="77777777" w:rsidR="002D4F23" w:rsidRDefault="002D4F23" w:rsidP="002D4F23">
      <w:pPr>
        <w:rPr>
          <w:i/>
          <w:iCs/>
        </w:rPr>
      </w:pPr>
      <w:r w:rsidRPr="009D70A6">
        <w:rPr>
          <w:i/>
          <w:iCs/>
        </w:rPr>
        <w:t xml:space="preserve">v.l.n.r.: KNX </w:t>
      </w:r>
      <w:proofErr w:type="spellStart"/>
      <w:r w:rsidRPr="009D70A6">
        <w:rPr>
          <w:i/>
          <w:iCs/>
        </w:rPr>
        <w:t>eTR</w:t>
      </w:r>
      <w:proofErr w:type="spellEnd"/>
      <w:r w:rsidRPr="009D70A6">
        <w:rPr>
          <w:i/>
          <w:iCs/>
        </w:rPr>
        <w:t xml:space="preserve"> DND/MUR Switch in weiß und schwarz, daneben KNX </w:t>
      </w:r>
      <w:proofErr w:type="spellStart"/>
      <w:r w:rsidRPr="009D70A6">
        <w:rPr>
          <w:i/>
          <w:iCs/>
        </w:rPr>
        <w:t>eTR</w:t>
      </w:r>
      <w:proofErr w:type="spellEnd"/>
      <w:r w:rsidRPr="009D70A6">
        <w:rPr>
          <w:i/>
          <w:iCs/>
        </w:rPr>
        <w:t xml:space="preserve"> DND/MUR Signal/Bell in weiß und schwarz</w:t>
      </w:r>
    </w:p>
    <w:p w14:paraId="28E8FFDE" w14:textId="34302FEA" w:rsidR="006D685B" w:rsidRPr="00EE5439" w:rsidRDefault="002D4F23" w:rsidP="00EE5439">
      <w:pPr>
        <w:rPr>
          <w:i/>
          <w:iCs/>
        </w:rPr>
      </w:pPr>
      <w:r>
        <w:rPr>
          <w:i/>
          <w:iCs/>
        </w:rPr>
        <w:t>Weiteres Bildmaterial finden Sie in unserem Pressebereich auf unserer Website:</w:t>
      </w:r>
      <w:r>
        <w:rPr>
          <w:i/>
          <w:iCs/>
        </w:rPr>
        <w:br/>
      </w:r>
      <w:hyperlink r:id="rId11" w:history="1">
        <w:r w:rsidRPr="0095240A">
          <w:rPr>
            <w:rStyle w:val="Hyperlink"/>
            <w:i/>
            <w:iCs/>
          </w:rPr>
          <w:t>https://www.elsner-elektronik.de/de/presse</w:t>
        </w:r>
      </w:hyperlink>
      <w:r>
        <w:rPr>
          <w:i/>
          <w:iCs/>
        </w:rPr>
        <w:t xml:space="preserve"> </w:t>
      </w:r>
    </w:p>
    <w:p w14:paraId="1121B953" w14:textId="3A13E946" w:rsidR="00031C4E" w:rsidRDefault="00031C4E" w:rsidP="000A4785">
      <w:pPr>
        <w:pStyle w:val="berschrift2"/>
      </w:pPr>
      <w:r>
        <w:lastRenderedPageBreak/>
        <w:t>Über Elsner Elektronik</w:t>
      </w:r>
    </w:p>
    <w:p w14:paraId="1108341B" w14:textId="6853F149" w:rsidR="00031C4E" w:rsidRDefault="00031C4E" w:rsidP="00031C4E">
      <w:r>
        <w:t>Ob KNX-Gebäudetechnik, Raumklima-Steuerung, Funk-System oder Wettersensor – Elsner Elektronik ist spezialisiert auf die Herstellung hochwertiger Komponenten für die Automation von Gebäuden und für Smart Homes. Die intelligenten Lösungen von Elsner Elektronik machen Gebäude nachhaltiger, komfortabler und sicherer. Sie sind sowohl für den Objektbereich mit Verwaltungsbauten und öffentlichen Gebäuden geeignet als auch für den privaten Wohnhaus- und Nachrüst-Markt.</w:t>
      </w:r>
    </w:p>
    <w:p w14:paraId="14139526" w14:textId="6B122A3F" w:rsidR="00031C4E" w:rsidRPr="00E742A1" w:rsidRDefault="00031C4E" w:rsidP="00E742A1">
      <w:r>
        <w:t xml:space="preserve">Verlässlichkeit und eine innovative, durchdachte Funktionalität zeichnen die Geräte aus. Darauf ist Elsner Elektronik bereits seit 1990 spezialisiert. Alle Elsner-Produkte werden im Firmensitz des Familienunternehmens in Ostelsheim entwickelt und produziert. Auf eine einfache KNX-Integration wird ebenso Wert gelegt, wie auf Nutzerfreundlichkeit und ein ansprechendes Design. </w:t>
      </w:r>
    </w:p>
    <w:sectPr w:rsidR="00031C4E" w:rsidRPr="00E742A1" w:rsidSect="00D8135B">
      <w:headerReference w:type="default" r:id="rId12"/>
      <w:footerReference w:type="default" r:id="rId13"/>
      <w:pgSz w:w="11906" w:h="16838" w:code="9"/>
      <w:pgMar w:top="1814" w:right="1588" w:bottom="1134" w:left="1418" w:header="73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24B6D" w14:textId="77777777" w:rsidR="00202268" w:rsidRDefault="00202268" w:rsidP="00A4011B">
      <w:pPr>
        <w:spacing w:after="0" w:line="240" w:lineRule="auto"/>
      </w:pPr>
      <w:r>
        <w:separator/>
      </w:r>
    </w:p>
  </w:endnote>
  <w:endnote w:type="continuationSeparator" w:id="0">
    <w:p w14:paraId="43D59463" w14:textId="77777777" w:rsidR="00202268" w:rsidRDefault="00202268" w:rsidP="00A4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Com 57 Condensed">
    <w:panose1 w:val="020B0506020202050204"/>
    <w:charset w:val="00"/>
    <w:family w:val="swiss"/>
    <w:pitch w:val="variable"/>
    <w:sig w:usb0="A00000AF" w:usb1="5000205A" w:usb2="00000000" w:usb3="00000000" w:csb0="0000009B" w:csb1="00000000"/>
  </w:font>
  <w:font w:name="Univers Com 55">
    <w:panose1 w:val="020B0603020202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73EAF" w14:textId="77777777" w:rsidR="008C3E67" w:rsidRDefault="008C3E67" w:rsidP="00594D3A">
    <w:pPr>
      <w:pStyle w:val="Kopfzeile"/>
      <w:tabs>
        <w:tab w:val="clear" w:pos="4536"/>
        <w:tab w:val="clear" w:pos="9072"/>
        <w:tab w:val="left" w:pos="2835"/>
        <w:tab w:val="left" w:pos="5670"/>
        <w:tab w:val="left" w:pos="6804"/>
        <w:tab w:val="left" w:pos="7938"/>
        <w:tab w:val="right" w:pos="9356"/>
      </w:tabs>
      <w:rPr>
        <w:b/>
      </w:rPr>
    </w:pPr>
  </w:p>
  <w:p w14:paraId="37BBD783" w14:textId="775EEE42" w:rsidR="00A4011B" w:rsidRPr="009B78F9" w:rsidRDefault="00A4011B" w:rsidP="00594D3A">
    <w:pPr>
      <w:pStyle w:val="Kopfzeile"/>
      <w:tabs>
        <w:tab w:val="clear" w:pos="4536"/>
        <w:tab w:val="clear" w:pos="9072"/>
        <w:tab w:val="left" w:pos="2835"/>
        <w:tab w:val="left" w:pos="5670"/>
        <w:tab w:val="left" w:pos="6804"/>
        <w:tab w:val="left" w:pos="7938"/>
        <w:tab w:val="right" w:pos="9356"/>
      </w:tabs>
    </w:pPr>
    <w:r w:rsidRPr="009B78F9">
      <w:rPr>
        <w:b/>
      </w:rPr>
      <w:t>Elsner Elektronik GmbH</w:t>
    </w:r>
    <w:r w:rsidR="00D5237F" w:rsidRPr="009B78F9">
      <w:t xml:space="preserve"> </w:t>
    </w:r>
    <w:r w:rsidR="00D5237F" w:rsidRPr="009B78F9">
      <w:tab/>
    </w:r>
    <w:r w:rsidRPr="009B78F9">
      <w:tab/>
    </w:r>
  </w:p>
  <w:p w14:paraId="3C4790BC" w14:textId="77777777" w:rsidR="00A4011B" w:rsidRPr="00CF077A" w:rsidRDefault="00393B55" w:rsidP="00594D3A">
    <w:pPr>
      <w:pStyle w:val="Kopfzeile"/>
      <w:tabs>
        <w:tab w:val="clear" w:pos="4536"/>
        <w:tab w:val="clear" w:pos="9072"/>
        <w:tab w:val="left" w:pos="2835"/>
        <w:tab w:val="left" w:pos="5670"/>
        <w:tab w:val="left" w:pos="6804"/>
        <w:tab w:val="left" w:pos="7938"/>
        <w:tab w:val="right" w:pos="9356"/>
      </w:tabs>
      <w:rPr>
        <w:b/>
      </w:rPr>
    </w:pPr>
    <w:r>
      <w:t>Sohlengrund 16</w:t>
    </w:r>
    <w:r w:rsidR="00A4011B" w:rsidRPr="009B78F9">
      <w:tab/>
    </w:r>
    <w:r w:rsidR="00594D3A">
      <w:t>Kontakt:</w:t>
    </w:r>
    <w:r w:rsidR="00A4011B" w:rsidRPr="009B78F9">
      <w:tab/>
    </w:r>
  </w:p>
  <w:p w14:paraId="20885577" w14:textId="0C64B520" w:rsidR="00594D3A" w:rsidRPr="00C01F54" w:rsidRDefault="00594D3A" w:rsidP="00594D3A">
    <w:pPr>
      <w:pStyle w:val="Kopfzeile"/>
      <w:tabs>
        <w:tab w:val="clear" w:pos="4536"/>
        <w:tab w:val="clear" w:pos="9072"/>
        <w:tab w:val="left" w:pos="2835"/>
        <w:tab w:val="left" w:pos="5670"/>
        <w:tab w:val="left" w:pos="6804"/>
        <w:tab w:val="left" w:pos="7938"/>
        <w:tab w:val="right" w:pos="9356"/>
      </w:tabs>
    </w:pPr>
    <w:r w:rsidRPr="00C01F54">
      <w:t>7539</w:t>
    </w:r>
    <w:r w:rsidR="00393B55" w:rsidRPr="00C01F54">
      <w:t>5 Ostelsheim</w:t>
    </w:r>
    <w:r w:rsidRPr="00C01F54">
      <w:tab/>
    </w:r>
    <w:r w:rsidR="000B5AC7">
      <w:t>Rita</w:t>
    </w:r>
    <w:r w:rsidR="00223483">
      <w:t xml:space="preserve"> </w:t>
    </w:r>
    <w:r w:rsidR="000B5AC7">
      <w:t>Buse</w:t>
    </w:r>
    <w:r w:rsidRPr="00C01F54">
      <w:tab/>
    </w:r>
  </w:p>
  <w:p w14:paraId="29436F8D" w14:textId="5C8B8133" w:rsidR="00594D3A" w:rsidRPr="007E5338" w:rsidRDefault="00594D3A" w:rsidP="00594D3A">
    <w:pPr>
      <w:pStyle w:val="Kopfzeile"/>
      <w:tabs>
        <w:tab w:val="clear" w:pos="4536"/>
        <w:tab w:val="clear" w:pos="9072"/>
        <w:tab w:val="left" w:pos="2835"/>
        <w:tab w:val="left" w:pos="5670"/>
        <w:tab w:val="left" w:pos="6804"/>
        <w:tab w:val="left" w:pos="7938"/>
        <w:tab w:val="right" w:pos="9356"/>
      </w:tabs>
    </w:pPr>
    <w:r w:rsidRPr="00CF077A">
      <w:t>Deutschland</w:t>
    </w:r>
    <w:r>
      <w:tab/>
      <w:t xml:space="preserve">Tel. </w:t>
    </w:r>
    <w:r w:rsidRPr="007E5338">
      <w:t>+49 70</w:t>
    </w:r>
    <w:r w:rsidR="00393B55" w:rsidRPr="007E5338">
      <w:t>33</w:t>
    </w:r>
    <w:r w:rsidRPr="007E5338">
      <w:t>-3</w:t>
    </w:r>
    <w:r w:rsidR="00393B55" w:rsidRPr="007E5338">
      <w:t>0</w:t>
    </w:r>
    <w:r w:rsidRPr="007E5338">
      <w:t>9</w:t>
    </w:r>
    <w:r w:rsidR="00393B55" w:rsidRPr="007E5338">
      <w:t>45</w:t>
    </w:r>
    <w:r w:rsidRPr="007E5338">
      <w:t>-1</w:t>
    </w:r>
    <w:r w:rsidR="000B5AC7">
      <w:t>2</w:t>
    </w:r>
    <w:r w:rsidRPr="007E5338">
      <w:tab/>
    </w:r>
  </w:p>
  <w:p w14:paraId="1B1B4C57" w14:textId="2691F9B1" w:rsidR="00A4011B" w:rsidRPr="004A12B8" w:rsidRDefault="00CF077A" w:rsidP="00E326A3">
    <w:pPr>
      <w:pStyle w:val="Kopfzeile"/>
      <w:tabs>
        <w:tab w:val="clear" w:pos="4536"/>
        <w:tab w:val="clear" w:pos="9072"/>
        <w:tab w:val="left" w:pos="2835"/>
        <w:tab w:val="left" w:pos="5670"/>
        <w:tab w:val="left" w:pos="6804"/>
        <w:tab w:val="left" w:pos="7938"/>
        <w:tab w:val="right" w:pos="9356"/>
      </w:tabs>
      <w:jc w:val="left"/>
    </w:pPr>
    <w:r w:rsidRPr="004A12B8">
      <w:t>www.elsner-elektronik.de</w:t>
    </w:r>
    <w:r w:rsidR="00A4011B" w:rsidRPr="004A12B8">
      <w:tab/>
    </w:r>
    <w:hyperlink r:id="rId1" w:history="1">
      <w:r w:rsidR="004A12B8" w:rsidRPr="004A12B8">
        <w:rPr>
          <w:rStyle w:val="Hyperlink"/>
        </w:rPr>
        <w:t>r.buse@elsner-elektronik.de</w:t>
      </w:r>
    </w:hyperlink>
    <w:r w:rsidR="00A4011B" w:rsidRPr="004A12B8">
      <w:tab/>
    </w:r>
    <w:r w:rsidR="00E326A3">
      <w:t xml:space="preserve">   </w:t>
    </w:r>
    <w:r w:rsidR="00E326A3">
      <w:tab/>
      <w:t xml:space="preserve">                </w:t>
    </w:r>
    <w:r w:rsidR="004A12B8" w:rsidRPr="004A12B8">
      <w:t xml:space="preserve">Seite </w:t>
    </w:r>
    <w:r w:rsidR="00D70882">
      <w:fldChar w:fldCharType="begin"/>
    </w:r>
    <w:r w:rsidR="00D70882">
      <w:instrText xml:space="preserve"> PAGE   \* MERGEFORMAT </w:instrText>
    </w:r>
    <w:r w:rsidR="00D70882">
      <w:fldChar w:fldCharType="separate"/>
    </w:r>
    <w:r w:rsidR="00D70882">
      <w:rPr>
        <w:noProof/>
      </w:rPr>
      <w:t>1</w:t>
    </w:r>
    <w:r w:rsidR="00D70882">
      <w:fldChar w:fldCharType="end"/>
    </w:r>
    <w:r w:rsidR="004A12B8" w:rsidRPr="004A12B8">
      <w:t xml:space="preserve"> von </w:t>
    </w:r>
    <w:fldSimple w:instr=" NUMPAGES   \* MERGEFORMAT ">
      <w:r w:rsidR="00E326A3">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58407" w14:textId="77777777" w:rsidR="00202268" w:rsidRDefault="00202268" w:rsidP="00A4011B">
      <w:pPr>
        <w:spacing w:after="0" w:line="240" w:lineRule="auto"/>
      </w:pPr>
      <w:r>
        <w:separator/>
      </w:r>
    </w:p>
  </w:footnote>
  <w:footnote w:type="continuationSeparator" w:id="0">
    <w:p w14:paraId="6A350A4B" w14:textId="77777777" w:rsidR="00202268" w:rsidRDefault="00202268" w:rsidP="00A4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0179C" w14:textId="47322A07" w:rsidR="00A4011B" w:rsidRPr="009F0353" w:rsidRDefault="00AC7112" w:rsidP="00A4011B">
    <w:pPr>
      <w:pStyle w:val="Kopfzeile"/>
      <w:rPr>
        <w:color w:val="808080" w:themeColor="background1" w:themeShade="80"/>
      </w:rPr>
    </w:pPr>
    <w:r>
      <w:rPr>
        <w:noProof/>
      </w:rPr>
      <w:drawing>
        <wp:inline distT="0" distB="0" distL="0" distR="0" wp14:anchorId="1B08F4F1" wp14:editId="41A97567">
          <wp:extent cx="1331595" cy="360000"/>
          <wp:effectExtent l="0" t="0" r="1905" b="2540"/>
          <wp:docPr id="489921563" name="Grafik 2" descr="Ein Bild, das Schrift, Grafiken, Logo,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21563" name="Grafik 2" descr="Ein Bild, das Schrift, Grafiken, Logo, Typografie enthält.&#10;&#10;Automatisch generierte Beschreibung"/>
                  <pic:cNvPicPr/>
                </pic:nvPicPr>
                <pic:blipFill rotWithShape="1">
                  <a:blip r:embed="rId1">
                    <a:extLst>
                      <a:ext uri="{28A0092B-C50C-407E-A947-70E740481C1C}">
                        <a14:useLocalDpi xmlns:a14="http://schemas.microsoft.com/office/drawing/2010/main" val="0"/>
                      </a:ext>
                    </a:extLst>
                  </a:blip>
                  <a:srcRect l="2021" t="7881" r="2021" b="7881"/>
                  <a:stretch/>
                </pic:blipFill>
                <pic:spPr bwMode="auto">
                  <a:xfrm>
                    <a:off x="0" y="0"/>
                    <a:ext cx="1376054" cy="372020"/>
                  </a:xfrm>
                  <a:prstGeom prst="rect">
                    <a:avLst/>
                  </a:prstGeom>
                  <a:ln>
                    <a:noFill/>
                  </a:ln>
                  <a:extLst>
                    <a:ext uri="{53640926-AAD7-44D8-BBD7-CCE9431645EC}">
                      <a14:shadowObscured xmlns:a14="http://schemas.microsoft.com/office/drawing/2010/main"/>
                    </a:ext>
                  </a:extLst>
                </pic:spPr>
              </pic:pic>
            </a:graphicData>
          </a:graphic>
        </wp:inline>
      </w:drawing>
    </w:r>
    <w:r w:rsidR="009F0353">
      <w:tab/>
    </w:r>
    <w:r w:rsidR="009F0353">
      <w:tab/>
    </w:r>
    <w:r w:rsidR="00C946F2">
      <w:rPr>
        <w:color w:val="808080" w:themeColor="background1" w:themeShade="80"/>
        <w:sz w:val="14"/>
        <w:szCs w:val="14"/>
      </w:rPr>
      <w:t>Presseinformation | S</w:t>
    </w:r>
    <w:r w:rsidR="007221B3">
      <w:rPr>
        <w:color w:val="808080" w:themeColor="background1" w:themeShade="80"/>
        <w:sz w:val="14"/>
        <w:szCs w:val="14"/>
      </w:rPr>
      <w:t xml:space="preserve">tand </w:t>
    </w:r>
    <w:r w:rsidR="00EE5439">
      <w:rPr>
        <w:color w:val="808080" w:themeColor="background1" w:themeShade="80"/>
        <w:sz w:val="14"/>
        <w:szCs w:val="14"/>
      </w:rPr>
      <w:t>10</w:t>
    </w:r>
    <w:r w:rsidR="000A4785">
      <w:rPr>
        <w:color w:val="808080" w:themeColor="background1" w:themeShade="80"/>
        <w:sz w:val="14"/>
        <w:szCs w:val="14"/>
      </w:rPr>
      <w:t>.</w:t>
    </w:r>
    <w:r w:rsidR="00EE5439">
      <w:rPr>
        <w:color w:val="808080" w:themeColor="background1" w:themeShade="80"/>
        <w:sz w:val="14"/>
        <w:szCs w:val="14"/>
      </w:rPr>
      <w:t>02</w:t>
    </w:r>
    <w:r w:rsidR="000A4785">
      <w:rPr>
        <w:color w:val="808080" w:themeColor="background1" w:themeShade="80"/>
        <w:sz w:val="14"/>
        <w:szCs w:val="14"/>
      </w:rPr>
      <w:t>.202</w:t>
    </w:r>
    <w:r w:rsidR="00EE5439">
      <w:rPr>
        <w:color w:val="808080" w:themeColor="background1" w:themeShade="80"/>
        <w:sz w:val="14"/>
        <w:szCs w:val="14"/>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D1A1E"/>
    <w:multiLevelType w:val="hybridMultilevel"/>
    <w:tmpl w:val="B7E6A49E"/>
    <w:lvl w:ilvl="0" w:tplc="723E19DE">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48BE"/>
    <w:multiLevelType w:val="hybridMultilevel"/>
    <w:tmpl w:val="CF129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E0D"/>
    <w:multiLevelType w:val="hybridMultilevel"/>
    <w:tmpl w:val="681EB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F64526"/>
    <w:multiLevelType w:val="hybridMultilevel"/>
    <w:tmpl w:val="95A2E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F86E84"/>
    <w:multiLevelType w:val="hybridMultilevel"/>
    <w:tmpl w:val="1194A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8500727">
    <w:abstractNumId w:val="1"/>
  </w:num>
  <w:num w:numId="2" w16cid:durableId="1774477519">
    <w:abstractNumId w:val="3"/>
  </w:num>
  <w:num w:numId="3" w16cid:durableId="1573659078">
    <w:abstractNumId w:val="4"/>
  </w:num>
  <w:num w:numId="4" w16cid:durableId="40785643">
    <w:abstractNumId w:val="0"/>
  </w:num>
  <w:num w:numId="5" w16cid:durableId="373972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1B"/>
    <w:rsid w:val="0001317D"/>
    <w:rsid w:val="000216A3"/>
    <w:rsid w:val="00022671"/>
    <w:rsid w:val="000228DD"/>
    <w:rsid w:val="00024219"/>
    <w:rsid w:val="00027FBE"/>
    <w:rsid w:val="00031C4E"/>
    <w:rsid w:val="0003361E"/>
    <w:rsid w:val="00033FD5"/>
    <w:rsid w:val="0003455E"/>
    <w:rsid w:val="0003566D"/>
    <w:rsid w:val="000446CB"/>
    <w:rsid w:val="000473D3"/>
    <w:rsid w:val="00051F2B"/>
    <w:rsid w:val="00052862"/>
    <w:rsid w:val="00054F1B"/>
    <w:rsid w:val="00055B4B"/>
    <w:rsid w:val="000660BF"/>
    <w:rsid w:val="000678D7"/>
    <w:rsid w:val="00067B2F"/>
    <w:rsid w:val="00074693"/>
    <w:rsid w:val="000762D4"/>
    <w:rsid w:val="000771DE"/>
    <w:rsid w:val="000779CD"/>
    <w:rsid w:val="00080AFA"/>
    <w:rsid w:val="00080F3A"/>
    <w:rsid w:val="00081F68"/>
    <w:rsid w:val="00083D88"/>
    <w:rsid w:val="00085D74"/>
    <w:rsid w:val="000905E7"/>
    <w:rsid w:val="00093CB5"/>
    <w:rsid w:val="000943B4"/>
    <w:rsid w:val="000959F1"/>
    <w:rsid w:val="00096CC7"/>
    <w:rsid w:val="000A22EA"/>
    <w:rsid w:val="000A4785"/>
    <w:rsid w:val="000A5AD9"/>
    <w:rsid w:val="000B06EF"/>
    <w:rsid w:val="000B5AC7"/>
    <w:rsid w:val="000B6CD0"/>
    <w:rsid w:val="000C36AD"/>
    <w:rsid w:val="000D3E67"/>
    <w:rsid w:val="000E7615"/>
    <w:rsid w:val="000F70E3"/>
    <w:rsid w:val="000F77A7"/>
    <w:rsid w:val="001017EE"/>
    <w:rsid w:val="00102011"/>
    <w:rsid w:val="00105944"/>
    <w:rsid w:val="001104E2"/>
    <w:rsid w:val="001115D3"/>
    <w:rsid w:val="00113660"/>
    <w:rsid w:val="00116C02"/>
    <w:rsid w:val="00124F1B"/>
    <w:rsid w:val="001279AE"/>
    <w:rsid w:val="00127E61"/>
    <w:rsid w:val="001361BF"/>
    <w:rsid w:val="001363E8"/>
    <w:rsid w:val="00146934"/>
    <w:rsid w:val="00147679"/>
    <w:rsid w:val="00166CAC"/>
    <w:rsid w:val="00173889"/>
    <w:rsid w:val="00175EDE"/>
    <w:rsid w:val="00176EE4"/>
    <w:rsid w:val="00177F85"/>
    <w:rsid w:val="00180C78"/>
    <w:rsid w:val="00185228"/>
    <w:rsid w:val="001900B5"/>
    <w:rsid w:val="00193DE7"/>
    <w:rsid w:val="00193E2D"/>
    <w:rsid w:val="001946B9"/>
    <w:rsid w:val="001A29BD"/>
    <w:rsid w:val="001A2F88"/>
    <w:rsid w:val="001A3517"/>
    <w:rsid w:val="001A5144"/>
    <w:rsid w:val="001B091F"/>
    <w:rsid w:val="001B2C57"/>
    <w:rsid w:val="001C2E77"/>
    <w:rsid w:val="001C77DD"/>
    <w:rsid w:val="001D1076"/>
    <w:rsid w:val="001D11BA"/>
    <w:rsid w:val="001D246D"/>
    <w:rsid w:val="001D2739"/>
    <w:rsid w:val="001D4567"/>
    <w:rsid w:val="001D4881"/>
    <w:rsid w:val="001D5A3C"/>
    <w:rsid w:val="001E3607"/>
    <w:rsid w:val="001E5CE8"/>
    <w:rsid w:val="001E5D91"/>
    <w:rsid w:val="001F1EE3"/>
    <w:rsid w:val="001F438C"/>
    <w:rsid w:val="001F4A26"/>
    <w:rsid w:val="001F70C9"/>
    <w:rsid w:val="00202268"/>
    <w:rsid w:val="00206C33"/>
    <w:rsid w:val="00207F24"/>
    <w:rsid w:val="00211E47"/>
    <w:rsid w:val="00213633"/>
    <w:rsid w:val="00215385"/>
    <w:rsid w:val="00216579"/>
    <w:rsid w:val="00222187"/>
    <w:rsid w:val="00222BE3"/>
    <w:rsid w:val="00223483"/>
    <w:rsid w:val="002249E6"/>
    <w:rsid w:val="00225561"/>
    <w:rsid w:val="00225CE2"/>
    <w:rsid w:val="00231409"/>
    <w:rsid w:val="00234DEF"/>
    <w:rsid w:val="002359CC"/>
    <w:rsid w:val="00245349"/>
    <w:rsid w:val="00251386"/>
    <w:rsid w:val="00253592"/>
    <w:rsid w:val="00255B39"/>
    <w:rsid w:val="00257EF0"/>
    <w:rsid w:val="00260CC3"/>
    <w:rsid w:val="00265CEA"/>
    <w:rsid w:val="00270339"/>
    <w:rsid w:val="00270E39"/>
    <w:rsid w:val="002725E8"/>
    <w:rsid w:val="002737D7"/>
    <w:rsid w:val="00274C38"/>
    <w:rsid w:val="00281DCC"/>
    <w:rsid w:val="00290BE8"/>
    <w:rsid w:val="00291297"/>
    <w:rsid w:val="00291D79"/>
    <w:rsid w:val="002953C0"/>
    <w:rsid w:val="002959CC"/>
    <w:rsid w:val="00295AEC"/>
    <w:rsid w:val="0029746A"/>
    <w:rsid w:val="00297C39"/>
    <w:rsid w:val="002A35C9"/>
    <w:rsid w:val="002A3C82"/>
    <w:rsid w:val="002A4DF8"/>
    <w:rsid w:val="002B0486"/>
    <w:rsid w:val="002B17D1"/>
    <w:rsid w:val="002B29AF"/>
    <w:rsid w:val="002B4ECB"/>
    <w:rsid w:val="002C0DD0"/>
    <w:rsid w:val="002C0DE7"/>
    <w:rsid w:val="002D4F23"/>
    <w:rsid w:val="002D6352"/>
    <w:rsid w:val="002E16D0"/>
    <w:rsid w:val="002E29CA"/>
    <w:rsid w:val="002E62CC"/>
    <w:rsid w:val="002E666A"/>
    <w:rsid w:val="002E781A"/>
    <w:rsid w:val="002F07FB"/>
    <w:rsid w:val="002F6633"/>
    <w:rsid w:val="002F7148"/>
    <w:rsid w:val="00302AD1"/>
    <w:rsid w:val="00302D10"/>
    <w:rsid w:val="00304203"/>
    <w:rsid w:val="003079B4"/>
    <w:rsid w:val="00310257"/>
    <w:rsid w:val="00310E7C"/>
    <w:rsid w:val="0031149D"/>
    <w:rsid w:val="003134BB"/>
    <w:rsid w:val="00313744"/>
    <w:rsid w:val="003209CF"/>
    <w:rsid w:val="003225AB"/>
    <w:rsid w:val="00322BF5"/>
    <w:rsid w:val="0033195A"/>
    <w:rsid w:val="00331B72"/>
    <w:rsid w:val="00333958"/>
    <w:rsid w:val="00336B4D"/>
    <w:rsid w:val="00336F13"/>
    <w:rsid w:val="00337069"/>
    <w:rsid w:val="00337D40"/>
    <w:rsid w:val="003424A6"/>
    <w:rsid w:val="00346B9E"/>
    <w:rsid w:val="00347108"/>
    <w:rsid w:val="0035515D"/>
    <w:rsid w:val="003614AE"/>
    <w:rsid w:val="00361BC1"/>
    <w:rsid w:val="00364077"/>
    <w:rsid w:val="00366FAD"/>
    <w:rsid w:val="003809A7"/>
    <w:rsid w:val="003860E5"/>
    <w:rsid w:val="00387D43"/>
    <w:rsid w:val="00392E70"/>
    <w:rsid w:val="00393B55"/>
    <w:rsid w:val="003966D5"/>
    <w:rsid w:val="003A412D"/>
    <w:rsid w:val="003A51BE"/>
    <w:rsid w:val="003A5D02"/>
    <w:rsid w:val="003B5C34"/>
    <w:rsid w:val="003C1B99"/>
    <w:rsid w:val="003C2767"/>
    <w:rsid w:val="003C76D0"/>
    <w:rsid w:val="003D37A7"/>
    <w:rsid w:val="003F2752"/>
    <w:rsid w:val="0040034E"/>
    <w:rsid w:val="00401836"/>
    <w:rsid w:val="00405F40"/>
    <w:rsid w:val="00407F81"/>
    <w:rsid w:val="004121F1"/>
    <w:rsid w:val="00414608"/>
    <w:rsid w:val="00415A7B"/>
    <w:rsid w:val="00416F9A"/>
    <w:rsid w:val="00420BBF"/>
    <w:rsid w:val="00422ED8"/>
    <w:rsid w:val="00424247"/>
    <w:rsid w:val="00434D24"/>
    <w:rsid w:val="00436A92"/>
    <w:rsid w:val="00440D73"/>
    <w:rsid w:val="00442474"/>
    <w:rsid w:val="0044248C"/>
    <w:rsid w:val="00443028"/>
    <w:rsid w:val="00446010"/>
    <w:rsid w:val="00447055"/>
    <w:rsid w:val="00447A19"/>
    <w:rsid w:val="004506B5"/>
    <w:rsid w:val="00454330"/>
    <w:rsid w:val="004543F9"/>
    <w:rsid w:val="00454A96"/>
    <w:rsid w:val="00481EC6"/>
    <w:rsid w:val="00482F13"/>
    <w:rsid w:val="0048395B"/>
    <w:rsid w:val="00484CE3"/>
    <w:rsid w:val="00484D24"/>
    <w:rsid w:val="0049570E"/>
    <w:rsid w:val="00496D23"/>
    <w:rsid w:val="004A0957"/>
    <w:rsid w:val="004A0C2A"/>
    <w:rsid w:val="004A12B8"/>
    <w:rsid w:val="004C0CFE"/>
    <w:rsid w:val="004C24E6"/>
    <w:rsid w:val="004C2DC3"/>
    <w:rsid w:val="004C53C6"/>
    <w:rsid w:val="004C615E"/>
    <w:rsid w:val="004C6A2D"/>
    <w:rsid w:val="004C6E27"/>
    <w:rsid w:val="004D3111"/>
    <w:rsid w:val="004D5022"/>
    <w:rsid w:val="004D5754"/>
    <w:rsid w:val="004D57A0"/>
    <w:rsid w:val="004E1F07"/>
    <w:rsid w:val="004E405C"/>
    <w:rsid w:val="004F12A6"/>
    <w:rsid w:val="004F41A9"/>
    <w:rsid w:val="004F5F0A"/>
    <w:rsid w:val="0050289E"/>
    <w:rsid w:val="00506D1D"/>
    <w:rsid w:val="00511469"/>
    <w:rsid w:val="00514B31"/>
    <w:rsid w:val="00516AED"/>
    <w:rsid w:val="005179F0"/>
    <w:rsid w:val="00520708"/>
    <w:rsid w:val="00521809"/>
    <w:rsid w:val="005256FC"/>
    <w:rsid w:val="00530073"/>
    <w:rsid w:val="00530074"/>
    <w:rsid w:val="00531914"/>
    <w:rsid w:val="005344E4"/>
    <w:rsid w:val="00536C71"/>
    <w:rsid w:val="005425F7"/>
    <w:rsid w:val="0055029E"/>
    <w:rsid w:val="0055054B"/>
    <w:rsid w:val="00552436"/>
    <w:rsid w:val="00560FC1"/>
    <w:rsid w:val="00561270"/>
    <w:rsid w:val="005709A2"/>
    <w:rsid w:val="00571FD3"/>
    <w:rsid w:val="00591789"/>
    <w:rsid w:val="005921B1"/>
    <w:rsid w:val="00594D3A"/>
    <w:rsid w:val="0059527B"/>
    <w:rsid w:val="005A048D"/>
    <w:rsid w:val="005A2D28"/>
    <w:rsid w:val="005A3300"/>
    <w:rsid w:val="005A4762"/>
    <w:rsid w:val="005B0026"/>
    <w:rsid w:val="005B2CCB"/>
    <w:rsid w:val="005C1B4C"/>
    <w:rsid w:val="005C7B68"/>
    <w:rsid w:val="005D0520"/>
    <w:rsid w:val="005D39AB"/>
    <w:rsid w:val="005D7DD5"/>
    <w:rsid w:val="005D7EDC"/>
    <w:rsid w:val="005E01CF"/>
    <w:rsid w:val="005E0B7F"/>
    <w:rsid w:val="005E45D6"/>
    <w:rsid w:val="005E577D"/>
    <w:rsid w:val="005F20F1"/>
    <w:rsid w:val="005F37DA"/>
    <w:rsid w:val="005F399A"/>
    <w:rsid w:val="005F3DFB"/>
    <w:rsid w:val="005F5B4D"/>
    <w:rsid w:val="005F76EE"/>
    <w:rsid w:val="00600F58"/>
    <w:rsid w:val="00602E20"/>
    <w:rsid w:val="006044C2"/>
    <w:rsid w:val="00604687"/>
    <w:rsid w:val="00605447"/>
    <w:rsid w:val="0061025A"/>
    <w:rsid w:val="00611BA3"/>
    <w:rsid w:val="0062274E"/>
    <w:rsid w:val="00624DAB"/>
    <w:rsid w:val="00626793"/>
    <w:rsid w:val="00631283"/>
    <w:rsid w:val="006335E8"/>
    <w:rsid w:val="006336C7"/>
    <w:rsid w:val="00636A6E"/>
    <w:rsid w:val="006547A1"/>
    <w:rsid w:val="0065644C"/>
    <w:rsid w:val="006613E5"/>
    <w:rsid w:val="00667C7A"/>
    <w:rsid w:val="00672D38"/>
    <w:rsid w:val="006735D6"/>
    <w:rsid w:val="00682C3F"/>
    <w:rsid w:val="00684AE7"/>
    <w:rsid w:val="00690ECA"/>
    <w:rsid w:val="00692AC4"/>
    <w:rsid w:val="006954BD"/>
    <w:rsid w:val="00697371"/>
    <w:rsid w:val="006B0BA3"/>
    <w:rsid w:val="006B0F63"/>
    <w:rsid w:val="006B294E"/>
    <w:rsid w:val="006B32EE"/>
    <w:rsid w:val="006B5141"/>
    <w:rsid w:val="006B6CF0"/>
    <w:rsid w:val="006B7440"/>
    <w:rsid w:val="006C2102"/>
    <w:rsid w:val="006C5502"/>
    <w:rsid w:val="006D4D76"/>
    <w:rsid w:val="006D50AA"/>
    <w:rsid w:val="006D685B"/>
    <w:rsid w:val="006D7C34"/>
    <w:rsid w:val="006E1B8E"/>
    <w:rsid w:val="006E5655"/>
    <w:rsid w:val="006E73F4"/>
    <w:rsid w:val="006F5EBE"/>
    <w:rsid w:val="006F7E1E"/>
    <w:rsid w:val="0070222F"/>
    <w:rsid w:val="00702968"/>
    <w:rsid w:val="007037A9"/>
    <w:rsid w:val="00705171"/>
    <w:rsid w:val="00707F2D"/>
    <w:rsid w:val="0071075E"/>
    <w:rsid w:val="00710A8A"/>
    <w:rsid w:val="007112C7"/>
    <w:rsid w:val="007137A5"/>
    <w:rsid w:val="00714FC0"/>
    <w:rsid w:val="00720982"/>
    <w:rsid w:val="00720BCA"/>
    <w:rsid w:val="007221B3"/>
    <w:rsid w:val="00722E25"/>
    <w:rsid w:val="007259CC"/>
    <w:rsid w:val="0072746E"/>
    <w:rsid w:val="00733676"/>
    <w:rsid w:val="00736946"/>
    <w:rsid w:val="007549AC"/>
    <w:rsid w:val="007552AF"/>
    <w:rsid w:val="00760E86"/>
    <w:rsid w:val="00762BC8"/>
    <w:rsid w:val="00765155"/>
    <w:rsid w:val="0076561E"/>
    <w:rsid w:val="007677E4"/>
    <w:rsid w:val="00773CF0"/>
    <w:rsid w:val="00776287"/>
    <w:rsid w:val="00780B28"/>
    <w:rsid w:val="007824F9"/>
    <w:rsid w:val="00786821"/>
    <w:rsid w:val="0078744E"/>
    <w:rsid w:val="00795EE6"/>
    <w:rsid w:val="00797214"/>
    <w:rsid w:val="00797E81"/>
    <w:rsid w:val="007A56F4"/>
    <w:rsid w:val="007A708B"/>
    <w:rsid w:val="007A7205"/>
    <w:rsid w:val="007B621C"/>
    <w:rsid w:val="007B71DD"/>
    <w:rsid w:val="007D1242"/>
    <w:rsid w:val="007E5338"/>
    <w:rsid w:val="007F1889"/>
    <w:rsid w:val="007F4F2C"/>
    <w:rsid w:val="008023F4"/>
    <w:rsid w:val="00803C38"/>
    <w:rsid w:val="008102C7"/>
    <w:rsid w:val="00811723"/>
    <w:rsid w:val="00812A1F"/>
    <w:rsid w:val="008157A5"/>
    <w:rsid w:val="0082230A"/>
    <w:rsid w:val="00826AAB"/>
    <w:rsid w:val="00831BA7"/>
    <w:rsid w:val="00835992"/>
    <w:rsid w:val="00836AC3"/>
    <w:rsid w:val="00845171"/>
    <w:rsid w:val="00847B92"/>
    <w:rsid w:val="0085262F"/>
    <w:rsid w:val="00856D1C"/>
    <w:rsid w:val="00862B54"/>
    <w:rsid w:val="00865F78"/>
    <w:rsid w:val="00866052"/>
    <w:rsid w:val="00870AF0"/>
    <w:rsid w:val="00871CB5"/>
    <w:rsid w:val="00875B20"/>
    <w:rsid w:val="0087675A"/>
    <w:rsid w:val="00880648"/>
    <w:rsid w:val="00880FED"/>
    <w:rsid w:val="00881DB5"/>
    <w:rsid w:val="008868BE"/>
    <w:rsid w:val="00890DC8"/>
    <w:rsid w:val="00891D27"/>
    <w:rsid w:val="0089409A"/>
    <w:rsid w:val="00896354"/>
    <w:rsid w:val="008A1EE6"/>
    <w:rsid w:val="008A4A9A"/>
    <w:rsid w:val="008A7091"/>
    <w:rsid w:val="008B2173"/>
    <w:rsid w:val="008B3FE4"/>
    <w:rsid w:val="008B55A9"/>
    <w:rsid w:val="008B692A"/>
    <w:rsid w:val="008B6AD6"/>
    <w:rsid w:val="008C2048"/>
    <w:rsid w:val="008C3E67"/>
    <w:rsid w:val="008C511B"/>
    <w:rsid w:val="008D69D2"/>
    <w:rsid w:val="008E7144"/>
    <w:rsid w:val="008F796E"/>
    <w:rsid w:val="0090020F"/>
    <w:rsid w:val="0090075D"/>
    <w:rsid w:val="00905D99"/>
    <w:rsid w:val="00907098"/>
    <w:rsid w:val="00907E21"/>
    <w:rsid w:val="009130A4"/>
    <w:rsid w:val="00915731"/>
    <w:rsid w:val="00915BD7"/>
    <w:rsid w:val="009163DF"/>
    <w:rsid w:val="0091782F"/>
    <w:rsid w:val="00917CD4"/>
    <w:rsid w:val="00920F40"/>
    <w:rsid w:val="009218C0"/>
    <w:rsid w:val="00922733"/>
    <w:rsid w:val="009269B3"/>
    <w:rsid w:val="0093022E"/>
    <w:rsid w:val="0093306C"/>
    <w:rsid w:val="00940362"/>
    <w:rsid w:val="00940C7C"/>
    <w:rsid w:val="00942CCE"/>
    <w:rsid w:val="00954D26"/>
    <w:rsid w:val="009551A8"/>
    <w:rsid w:val="0096480E"/>
    <w:rsid w:val="00965E03"/>
    <w:rsid w:val="009665F9"/>
    <w:rsid w:val="00967D37"/>
    <w:rsid w:val="00971752"/>
    <w:rsid w:val="009746FA"/>
    <w:rsid w:val="0098223A"/>
    <w:rsid w:val="00983897"/>
    <w:rsid w:val="009839AA"/>
    <w:rsid w:val="00987A70"/>
    <w:rsid w:val="009907EB"/>
    <w:rsid w:val="00990F04"/>
    <w:rsid w:val="00992C51"/>
    <w:rsid w:val="0099680B"/>
    <w:rsid w:val="009B3B39"/>
    <w:rsid w:val="009B78F9"/>
    <w:rsid w:val="009C0336"/>
    <w:rsid w:val="009C1FAB"/>
    <w:rsid w:val="009C4089"/>
    <w:rsid w:val="009C4B59"/>
    <w:rsid w:val="009C522C"/>
    <w:rsid w:val="009C611F"/>
    <w:rsid w:val="009D52D8"/>
    <w:rsid w:val="009D70A6"/>
    <w:rsid w:val="009E12DB"/>
    <w:rsid w:val="009E6E3E"/>
    <w:rsid w:val="009F0353"/>
    <w:rsid w:val="00A116B4"/>
    <w:rsid w:val="00A16739"/>
    <w:rsid w:val="00A25AE2"/>
    <w:rsid w:val="00A2746F"/>
    <w:rsid w:val="00A3225B"/>
    <w:rsid w:val="00A34C57"/>
    <w:rsid w:val="00A353D3"/>
    <w:rsid w:val="00A4011B"/>
    <w:rsid w:val="00A426FB"/>
    <w:rsid w:val="00A451D1"/>
    <w:rsid w:val="00A50B71"/>
    <w:rsid w:val="00A53723"/>
    <w:rsid w:val="00A545A1"/>
    <w:rsid w:val="00A60D51"/>
    <w:rsid w:val="00A616D4"/>
    <w:rsid w:val="00A6312A"/>
    <w:rsid w:val="00A64752"/>
    <w:rsid w:val="00A74A21"/>
    <w:rsid w:val="00A7643B"/>
    <w:rsid w:val="00A7691C"/>
    <w:rsid w:val="00A76B1E"/>
    <w:rsid w:val="00A82EE8"/>
    <w:rsid w:val="00A87732"/>
    <w:rsid w:val="00A914B1"/>
    <w:rsid w:val="00A91CB2"/>
    <w:rsid w:val="00A975CC"/>
    <w:rsid w:val="00AA235A"/>
    <w:rsid w:val="00AA5A21"/>
    <w:rsid w:val="00AB70D1"/>
    <w:rsid w:val="00AB78EB"/>
    <w:rsid w:val="00AC0DE8"/>
    <w:rsid w:val="00AC5564"/>
    <w:rsid w:val="00AC6A24"/>
    <w:rsid w:val="00AC7112"/>
    <w:rsid w:val="00AD5CFF"/>
    <w:rsid w:val="00AE1F9C"/>
    <w:rsid w:val="00AE25BB"/>
    <w:rsid w:val="00AE3C7C"/>
    <w:rsid w:val="00AE7EC1"/>
    <w:rsid w:val="00AF462F"/>
    <w:rsid w:val="00AF750B"/>
    <w:rsid w:val="00AF775D"/>
    <w:rsid w:val="00B006B9"/>
    <w:rsid w:val="00B032E8"/>
    <w:rsid w:val="00B03C98"/>
    <w:rsid w:val="00B05F1A"/>
    <w:rsid w:val="00B07235"/>
    <w:rsid w:val="00B11ADD"/>
    <w:rsid w:val="00B13AA5"/>
    <w:rsid w:val="00B15443"/>
    <w:rsid w:val="00B23ECA"/>
    <w:rsid w:val="00B24E58"/>
    <w:rsid w:val="00B3075C"/>
    <w:rsid w:val="00B30B6C"/>
    <w:rsid w:val="00B33342"/>
    <w:rsid w:val="00B378B9"/>
    <w:rsid w:val="00B42864"/>
    <w:rsid w:val="00B42FF8"/>
    <w:rsid w:val="00B43AE4"/>
    <w:rsid w:val="00B467C5"/>
    <w:rsid w:val="00B46BC4"/>
    <w:rsid w:val="00B55774"/>
    <w:rsid w:val="00B55A53"/>
    <w:rsid w:val="00B55AB7"/>
    <w:rsid w:val="00B57BD7"/>
    <w:rsid w:val="00B71C41"/>
    <w:rsid w:val="00B74CCE"/>
    <w:rsid w:val="00B7627A"/>
    <w:rsid w:val="00B8116D"/>
    <w:rsid w:val="00B819DE"/>
    <w:rsid w:val="00B82020"/>
    <w:rsid w:val="00B834FC"/>
    <w:rsid w:val="00B84240"/>
    <w:rsid w:val="00B90411"/>
    <w:rsid w:val="00B92A42"/>
    <w:rsid w:val="00B92C3A"/>
    <w:rsid w:val="00B956AA"/>
    <w:rsid w:val="00B961B6"/>
    <w:rsid w:val="00BA5AE3"/>
    <w:rsid w:val="00BA60A4"/>
    <w:rsid w:val="00BA6E93"/>
    <w:rsid w:val="00BB23E9"/>
    <w:rsid w:val="00BB5EA7"/>
    <w:rsid w:val="00BB66CE"/>
    <w:rsid w:val="00BB75E1"/>
    <w:rsid w:val="00BC0707"/>
    <w:rsid w:val="00BC3B69"/>
    <w:rsid w:val="00BC4532"/>
    <w:rsid w:val="00BC6E8D"/>
    <w:rsid w:val="00BD20FD"/>
    <w:rsid w:val="00BE4779"/>
    <w:rsid w:val="00BE71AE"/>
    <w:rsid w:val="00BF045D"/>
    <w:rsid w:val="00BF0C66"/>
    <w:rsid w:val="00BF6179"/>
    <w:rsid w:val="00BF61FD"/>
    <w:rsid w:val="00BF6F5B"/>
    <w:rsid w:val="00C00873"/>
    <w:rsid w:val="00C00E56"/>
    <w:rsid w:val="00C01F54"/>
    <w:rsid w:val="00C16112"/>
    <w:rsid w:val="00C24C66"/>
    <w:rsid w:val="00C271C9"/>
    <w:rsid w:val="00C30E5C"/>
    <w:rsid w:val="00C31A65"/>
    <w:rsid w:val="00C4188C"/>
    <w:rsid w:val="00C434B8"/>
    <w:rsid w:val="00C44508"/>
    <w:rsid w:val="00C44A49"/>
    <w:rsid w:val="00C4696A"/>
    <w:rsid w:val="00C47070"/>
    <w:rsid w:val="00C52936"/>
    <w:rsid w:val="00C52C66"/>
    <w:rsid w:val="00C63339"/>
    <w:rsid w:val="00C63706"/>
    <w:rsid w:val="00C731AB"/>
    <w:rsid w:val="00C76F1A"/>
    <w:rsid w:val="00C77366"/>
    <w:rsid w:val="00C81CDF"/>
    <w:rsid w:val="00C82929"/>
    <w:rsid w:val="00C8458A"/>
    <w:rsid w:val="00C86CAD"/>
    <w:rsid w:val="00C90A02"/>
    <w:rsid w:val="00C91DB6"/>
    <w:rsid w:val="00C946F2"/>
    <w:rsid w:val="00C9651A"/>
    <w:rsid w:val="00CA663E"/>
    <w:rsid w:val="00CB40C0"/>
    <w:rsid w:val="00CC29AB"/>
    <w:rsid w:val="00CC3E61"/>
    <w:rsid w:val="00CC4928"/>
    <w:rsid w:val="00CF077A"/>
    <w:rsid w:val="00D050E7"/>
    <w:rsid w:val="00D05A78"/>
    <w:rsid w:val="00D069CF"/>
    <w:rsid w:val="00D1180E"/>
    <w:rsid w:val="00D11F91"/>
    <w:rsid w:val="00D14646"/>
    <w:rsid w:val="00D15586"/>
    <w:rsid w:val="00D16BCF"/>
    <w:rsid w:val="00D201CF"/>
    <w:rsid w:val="00D2124B"/>
    <w:rsid w:val="00D2259E"/>
    <w:rsid w:val="00D232B1"/>
    <w:rsid w:val="00D2358C"/>
    <w:rsid w:val="00D2504C"/>
    <w:rsid w:val="00D27010"/>
    <w:rsid w:val="00D323C5"/>
    <w:rsid w:val="00D339D0"/>
    <w:rsid w:val="00D356E2"/>
    <w:rsid w:val="00D37021"/>
    <w:rsid w:val="00D47616"/>
    <w:rsid w:val="00D50863"/>
    <w:rsid w:val="00D50D65"/>
    <w:rsid w:val="00D5237F"/>
    <w:rsid w:val="00D5665B"/>
    <w:rsid w:val="00D57422"/>
    <w:rsid w:val="00D5773B"/>
    <w:rsid w:val="00D6531C"/>
    <w:rsid w:val="00D656A9"/>
    <w:rsid w:val="00D70882"/>
    <w:rsid w:val="00D70E94"/>
    <w:rsid w:val="00D72253"/>
    <w:rsid w:val="00D7304B"/>
    <w:rsid w:val="00D80F29"/>
    <w:rsid w:val="00D8135B"/>
    <w:rsid w:val="00D81D8D"/>
    <w:rsid w:val="00D83340"/>
    <w:rsid w:val="00D84D31"/>
    <w:rsid w:val="00D858C2"/>
    <w:rsid w:val="00D87B8D"/>
    <w:rsid w:val="00D905E6"/>
    <w:rsid w:val="00DB22F7"/>
    <w:rsid w:val="00DB361E"/>
    <w:rsid w:val="00DB398E"/>
    <w:rsid w:val="00DB488A"/>
    <w:rsid w:val="00DC373E"/>
    <w:rsid w:val="00DD6A5D"/>
    <w:rsid w:val="00DE02E6"/>
    <w:rsid w:val="00DE3AE4"/>
    <w:rsid w:val="00DE4FD7"/>
    <w:rsid w:val="00DF4FA6"/>
    <w:rsid w:val="00E02439"/>
    <w:rsid w:val="00E04DEE"/>
    <w:rsid w:val="00E10FB2"/>
    <w:rsid w:val="00E12A2F"/>
    <w:rsid w:val="00E13C95"/>
    <w:rsid w:val="00E15CC8"/>
    <w:rsid w:val="00E1701E"/>
    <w:rsid w:val="00E24672"/>
    <w:rsid w:val="00E326A3"/>
    <w:rsid w:val="00E33598"/>
    <w:rsid w:val="00E410C1"/>
    <w:rsid w:val="00E41950"/>
    <w:rsid w:val="00E46BF0"/>
    <w:rsid w:val="00E5350A"/>
    <w:rsid w:val="00E543A6"/>
    <w:rsid w:val="00E57BDF"/>
    <w:rsid w:val="00E6276D"/>
    <w:rsid w:val="00E66073"/>
    <w:rsid w:val="00E67583"/>
    <w:rsid w:val="00E73B82"/>
    <w:rsid w:val="00E742A1"/>
    <w:rsid w:val="00E76D1D"/>
    <w:rsid w:val="00E91052"/>
    <w:rsid w:val="00EA15D5"/>
    <w:rsid w:val="00EA1A1D"/>
    <w:rsid w:val="00EA7B58"/>
    <w:rsid w:val="00EA7DF1"/>
    <w:rsid w:val="00EB2945"/>
    <w:rsid w:val="00EB62A9"/>
    <w:rsid w:val="00EC0177"/>
    <w:rsid w:val="00EC4030"/>
    <w:rsid w:val="00ED6C69"/>
    <w:rsid w:val="00EE4D5D"/>
    <w:rsid w:val="00EE5165"/>
    <w:rsid w:val="00EE5439"/>
    <w:rsid w:val="00EF0FA9"/>
    <w:rsid w:val="00EF57B4"/>
    <w:rsid w:val="00EF7AC8"/>
    <w:rsid w:val="00F06BCA"/>
    <w:rsid w:val="00F11F96"/>
    <w:rsid w:val="00F13372"/>
    <w:rsid w:val="00F13BC6"/>
    <w:rsid w:val="00F13E13"/>
    <w:rsid w:val="00F171B8"/>
    <w:rsid w:val="00F24AA8"/>
    <w:rsid w:val="00F31981"/>
    <w:rsid w:val="00F415C3"/>
    <w:rsid w:val="00F415D3"/>
    <w:rsid w:val="00F53D6E"/>
    <w:rsid w:val="00F56238"/>
    <w:rsid w:val="00F57236"/>
    <w:rsid w:val="00F60FFB"/>
    <w:rsid w:val="00F61B9A"/>
    <w:rsid w:val="00F629E4"/>
    <w:rsid w:val="00F63C62"/>
    <w:rsid w:val="00F65F4C"/>
    <w:rsid w:val="00F741B4"/>
    <w:rsid w:val="00F748FA"/>
    <w:rsid w:val="00F853CB"/>
    <w:rsid w:val="00F914A1"/>
    <w:rsid w:val="00F93556"/>
    <w:rsid w:val="00F96518"/>
    <w:rsid w:val="00FA18BE"/>
    <w:rsid w:val="00FA49A2"/>
    <w:rsid w:val="00FB002F"/>
    <w:rsid w:val="00FB1C3A"/>
    <w:rsid w:val="00FB28C9"/>
    <w:rsid w:val="00FB2EA3"/>
    <w:rsid w:val="00FB3046"/>
    <w:rsid w:val="00FB7985"/>
    <w:rsid w:val="00FC053C"/>
    <w:rsid w:val="00FC5A3E"/>
    <w:rsid w:val="00FD2090"/>
    <w:rsid w:val="00FD5F75"/>
    <w:rsid w:val="00FD7D1C"/>
    <w:rsid w:val="00FE43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26142"/>
  <w15:chartTrackingRefBased/>
  <w15:docId w15:val="{DCABD021-6C90-471E-972A-35070AC1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BBF"/>
    <w:pPr>
      <w:spacing w:after="120" w:line="300" w:lineRule="auto"/>
      <w:jc w:val="both"/>
    </w:pPr>
    <w:rPr>
      <w:rFonts w:ascii="Arial" w:hAnsi="Arial"/>
      <w:sz w:val="20"/>
    </w:rPr>
  </w:style>
  <w:style w:type="paragraph" w:styleId="berschrift1">
    <w:name w:val="heading 1"/>
    <w:basedOn w:val="Standard"/>
    <w:next w:val="Standard"/>
    <w:link w:val="berschrift1Zchn"/>
    <w:uiPriority w:val="9"/>
    <w:qFormat/>
    <w:rsid w:val="00C31A65"/>
    <w:pPr>
      <w:keepNext/>
      <w:keepLines/>
      <w:spacing w:before="2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0A4785"/>
    <w:pPr>
      <w:keepNext/>
      <w:keepLines/>
      <w:outlineLvl w:val="1"/>
    </w:pPr>
    <w:rPr>
      <w:rFonts w:eastAsiaTheme="majorEastAsia" w:cstheme="majorBidi"/>
      <w:b/>
      <w:sz w:val="24"/>
      <w:szCs w:val="32"/>
    </w:rPr>
  </w:style>
  <w:style w:type="paragraph" w:styleId="berschrift3">
    <w:name w:val="heading 3"/>
    <w:basedOn w:val="Standard"/>
    <w:next w:val="Standard"/>
    <w:link w:val="berschrift3Zchn"/>
    <w:uiPriority w:val="9"/>
    <w:unhideWhenUsed/>
    <w:qFormat/>
    <w:rsid w:val="0055054B"/>
    <w:pPr>
      <w:keepNext/>
      <w:keepLines/>
      <w:spacing w:before="240" w:after="240"/>
      <w:outlineLvl w:val="2"/>
    </w:pPr>
    <w:rPr>
      <w:rFonts w:eastAsiaTheme="majorEastAsia" w:cstheme="majorBidi"/>
      <w:b/>
      <w:color w:val="000000" w:themeColor="text1"/>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2230A"/>
    <w:pPr>
      <w:spacing w:before="200" w:after="240" w:line="240" w:lineRule="auto"/>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82230A"/>
    <w:rPr>
      <w:rFonts w:ascii="Univers Com 57 Condensed" w:eastAsiaTheme="majorEastAsia" w:hAnsi="Univers Com 57 Condensed" w:cstheme="majorBidi"/>
      <w:b/>
      <w:spacing w:val="-10"/>
      <w:kern w:val="28"/>
      <w:sz w:val="28"/>
      <w:szCs w:val="56"/>
    </w:rPr>
  </w:style>
  <w:style w:type="paragraph" w:styleId="Kopfzeile">
    <w:name w:val="header"/>
    <w:basedOn w:val="Standard"/>
    <w:link w:val="KopfzeileZchn"/>
    <w:uiPriority w:val="99"/>
    <w:unhideWhenUsed/>
    <w:rsid w:val="00A4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011B"/>
    <w:rPr>
      <w:rFonts w:ascii="Univers Com 55" w:hAnsi="Univers Com 55"/>
    </w:rPr>
  </w:style>
  <w:style w:type="paragraph" w:styleId="Fuzeile">
    <w:name w:val="footer"/>
    <w:basedOn w:val="Standard"/>
    <w:link w:val="FuzeileZchn"/>
    <w:uiPriority w:val="99"/>
    <w:unhideWhenUsed/>
    <w:rsid w:val="00A4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011B"/>
    <w:rPr>
      <w:rFonts w:ascii="Univers Com 55" w:hAnsi="Univers Com 55"/>
    </w:rPr>
  </w:style>
  <w:style w:type="character" w:customStyle="1" w:styleId="berschrift2Zchn">
    <w:name w:val="Überschrift 2 Zchn"/>
    <w:basedOn w:val="Absatz-Standardschriftart"/>
    <w:link w:val="berschrift2"/>
    <w:uiPriority w:val="9"/>
    <w:rsid w:val="000A4785"/>
    <w:rPr>
      <w:rFonts w:ascii="Arial" w:eastAsiaTheme="majorEastAsia" w:hAnsi="Arial" w:cstheme="majorBidi"/>
      <w:b/>
      <w:sz w:val="24"/>
      <w:szCs w:val="32"/>
    </w:rPr>
  </w:style>
  <w:style w:type="paragraph" w:styleId="Untertitel">
    <w:name w:val="Subtitle"/>
    <w:basedOn w:val="Standard"/>
    <w:next w:val="Standard"/>
    <w:link w:val="UntertitelZchn"/>
    <w:uiPriority w:val="11"/>
    <w:qFormat/>
    <w:rsid w:val="00BF045D"/>
    <w:pPr>
      <w:numPr>
        <w:ilvl w:val="1"/>
      </w:numPr>
    </w:pPr>
    <w:rPr>
      <w:rFonts w:eastAsiaTheme="minorEastAsia"/>
      <w:sz w:val="14"/>
    </w:rPr>
  </w:style>
  <w:style w:type="character" w:customStyle="1" w:styleId="UntertitelZchn">
    <w:name w:val="Untertitel Zchn"/>
    <w:basedOn w:val="Absatz-Standardschriftart"/>
    <w:link w:val="Untertitel"/>
    <w:uiPriority w:val="11"/>
    <w:rsid w:val="00BF045D"/>
    <w:rPr>
      <w:rFonts w:ascii="Univers Com 57 Condensed" w:eastAsiaTheme="minorEastAsia" w:hAnsi="Univers Com 57 Condensed"/>
      <w:sz w:val="14"/>
    </w:rPr>
  </w:style>
  <w:style w:type="paragraph" w:styleId="Sprechblasentext">
    <w:name w:val="Balloon Text"/>
    <w:basedOn w:val="Standard"/>
    <w:link w:val="SprechblasentextZchn"/>
    <w:uiPriority w:val="99"/>
    <w:semiHidden/>
    <w:unhideWhenUsed/>
    <w:rsid w:val="0002267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2671"/>
    <w:rPr>
      <w:rFonts w:ascii="Segoe UI" w:hAnsi="Segoe UI" w:cs="Segoe UI"/>
      <w:sz w:val="18"/>
      <w:szCs w:val="18"/>
    </w:rPr>
  </w:style>
  <w:style w:type="paragraph" w:styleId="KeinLeerraum">
    <w:name w:val="No Spacing"/>
    <w:uiPriority w:val="1"/>
    <w:qFormat/>
    <w:rsid w:val="003A5D02"/>
    <w:pPr>
      <w:spacing w:after="0" w:line="240" w:lineRule="auto"/>
      <w:jc w:val="both"/>
    </w:pPr>
    <w:rPr>
      <w:rFonts w:ascii="Univers Com 57 Condensed" w:hAnsi="Univers Com 57 Condensed"/>
      <w:sz w:val="20"/>
    </w:rPr>
  </w:style>
  <w:style w:type="character" w:customStyle="1" w:styleId="berschrift1Zchn">
    <w:name w:val="Überschrift 1 Zchn"/>
    <w:basedOn w:val="Absatz-Standardschriftart"/>
    <w:link w:val="berschrift1"/>
    <w:uiPriority w:val="9"/>
    <w:rsid w:val="00C31A65"/>
    <w:rPr>
      <w:rFonts w:ascii="Arial" w:eastAsiaTheme="majorEastAsia" w:hAnsi="Arial" w:cstheme="majorBidi"/>
      <w:b/>
      <w:sz w:val="28"/>
      <w:szCs w:val="32"/>
    </w:rPr>
  </w:style>
  <w:style w:type="paragraph" w:customStyle="1" w:styleId="Text">
    <w:name w:val="Text"/>
    <w:basedOn w:val="Standard"/>
    <w:uiPriority w:val="99"/>
    <w:rsid w:val="00F93556"/>
    <w:pPr>
      <w:tabs>
        <w:tab w:val="left" w:pos="170"/>
      </w:tabs>
      <w:autoSpaceDE w:val="0"/>
      <w:autoSpaceDN w:val="0"/>
      <w:adjustRightInd w:val="0"/>
      <w:spacing w:after="0" w:line="240" w:lineRule="atLeast"/>
      <w:textAlignment w:val="center"/>
    </w:pPr>
    <w:rPr>
      <w:rFonts w:ascii="Univers Com 55" w:hAnsi="Univers Com 55" w:cs="Univers Com 55"/>
      <w:color w:val="000000"/>
      <w:sz w:val="17"/>
      <w:szCs w:val="17"/>
    </w:rPr>
  </w:style>
  <w:style w:type="paragraph" w:styleId="Listenabsatz">
    <w:name w:val="List Paragraph"/>
    <w:basedOn w:val="Standard"/>
    <w:uiPriority w:val="34"/>
    <w:qFormat/>
    <w:rsid w:val="00177F85"/>
    <w:pPr>
      <w:ind w:left="720"/>
      <w:contextualSpacing/>
    </w:pPr>
  </w:style>
  <w:style w:type="character" w:styleId="Hyperlink">
    <w:name w:val="Hyperlink"/>
    <w:basedOn w:val="Absatz-Standardschriftart"/>
    <w:uiPriority w:val="99"/>
    <w:unhideWhenUsed/>
    <w:rsid w:val="000D3E67"/>
    <w:rPr>
      <w:color w:val="0000FF"/>
      <w:u w:val="single"/>
    </w:rPr>
  </w:style>
  <w:style w:type="character" w:customStyle="1" w:styleId="berschrift3Zchn">
    <w:name w:val="Überschrift 3 Zchn"/>
    <w:basedOn w:val="Absatz-Standardschriftart"/>
    <w:link w:val="berschrift3"/>
    <w:uiPriority w:val="9"/>
    <w:rsid w:val="0055054B"/>
    <w:rPr>
      <w:rFonts w:ascii="Arial" w:eastAsiaTheme="majorEastAsia" w:hAnsi="Arial" w:cstheme="majorBidi"/>
      <w:b/>
      <w:color w:val="000000" w:themeColor="text1"/>
      <w:sz w:val="20"/>
      <w:szCs w:val="24"/>
    </w:rPr>
  </w:style>
  <w:style w:type="character" w:styleId="BesuchterLink">
    <w:name w:val="FollowedHyperlink"/>
    <w:basedOn w:val="Absatz-Standardschriftart"/>
    <w:uiPriority w:val="99"/>
    <w:semiHidden/>
    <w:unhideWhenUsed/>
    <w:rsid w:val="00A25AE2"/>
    <w:rPr>
      <w:color w:val="954F72" w:themeColor="followedHyperlink"/>
      <w:u w:val="single"/>
    </w:rPr>
  </w:style>
  <w:style w:type="character" w:styleId="NichtaufgelsteErwhnung">
    <w:name w:val="Unresolved Mention"/>
    <w:basedOn w:val="Absatz-Standardschriftart"/>
    <w:uiPriority w:val="99"/>
    <w:semiHidden/>
    <w:unhideWhenUsed/>
    <w:rsid w:val="00C82929"/>
    <w:rPr>
      <w:color w:val="605E5C"/>
      <w:shd w:val="clear" w:color="auto" w:fill="E1DFDD"/>
    </w:rPr>
  </w:style>
  <w:style w:type="character" w:styleId="Kommentarzeichen">
    <w:name w:val="annotation reference"/>
    <w:basedOn w:val="Absatz-Standardschriftart"/>
    <w:uiPriority w:val="99"/>
    <w:semiHidden/>
    <w:unhideWhenUsed/>
    <w:rsid w:val="00BB5EA7"/>
    <w:rPr>
      <w:sz w:val="16"/>
      <w:szCs w:val="16"/>
    </w:rPr>
  </w:style>
  <w:style w:type="paragraph" w:styleId="Kommentartext">
    <w:name w:val="annotation text"/>
    <w:basedOn w:val="Standard"/>
    <w:link w:val="KommentartextZchn"/>
    <w:uiPriority w:val="99"/>
    <w:unhideWhenUsed/>
    <w:rsid w:val="00BB5EA7"/>
    <w:pPr>
      <w:spacing w:line="240" w:lineRule="auto"/>
    </w:pPr>
    <w:rPr>
      <w:szCs w:val="20"/>
    </w:rPr>
  </w:style>
  <w:style w:type="character" w:customStyle="1" w:styleId="KommentartextZchn">
    <w:name w:val="Kommentartext Zchn"/>
    <w:basedOn w:val="Absatz-Standardschriftart"/>
    <w:link w:val="Kommentartext"/>
    <w:uiPriority w:val="99"/>
    <w:rsid w:val="00BB5EA7"/>
    <w:rPr>
      <w:rFonts w:ascii="Arial" w:hAnsi="Arial"/>
      <w:sz w:val="20"/>
      <w:szCs w:val="20"/>
    </w:rPr>
  </w:style>
  <w:style w:type="character" w:customStyle="1" w:styleId="ui-provider">
    <w:name w:val="ui-provider"/>
    <w:basedOn w:val="Absatz-Standardschriftart"/>
    <w:rsid w:val="00366FAD"/>
  </w:style>
  <w:style w:type="paragraph" w:styleId="Kommentarthema">
    <w:name w:val="annotation subject"/>
    <w:basedOn w:val="Kommentartext"/>
    <w:next w:val="Kommentartext"/>
    <w:link w:val="KommentarthemaZchn"/>
    <w:uiPriority w:val="99"/>
    <w:semiHidden/>
    <w:unhideWhenUsed/>
    <w:rsid w:val="00B92A42"/>
    <w:rPr>
      <w:b/>
      <w:bCs/>
    </w:rPr>
  </w:style>
  <w:style w:type="character" w:customStyle="1" w:styleId="KommentarthemaZchn">
    <w:name w:val="Kommentarthema Zchn"/>
    <w:basedOn w:val="KommentartextZchn"/>
    <w:link w:val="Kommentarthema"/>
    <w:uiPriority w:val="99"/>
    <w:semiHidden/>
    <w:rsid w:val="00B92A4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lsner-elektronik.de/de/pres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r.buse@elsner-elektro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2697</Characters>
  <Application>Microsoft Office Word</Application>
  <DocSecurity>0</DocSecurity>
  <Lines>49</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Melanie</dc:creator>
  <cp:keywords/>
  <dc:description/>
  <cp:lastModifiedBy>Buse, Rita</cp:lastModifiedBy>
  <cp:revision>18</cp:revision>
  <cp:lastPrinted>2022-01-10T12:21:00Z</cp:lastPrinted>
  <dcterms:created xsi:type="dcterms:W3CDTF">2025-10-23T06:19:00Z</dcterms:created>
  <dcterms:modified xsi:type="dcterms:W3CDTF">2026-02-10T08:44:00Z</dcterms:modified>
</cp:coreProperties>
</file>